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C9" w:rsidRPr="003D2AC9" w:rsidRDefault="003D2AC9" w:rsidP="003D2AC9">
      <w:pPr>
        <w:shd w:val="clear" w:color="auto" w:fill="FFFFFF"/>
        <w:spacing w:after="215" w:line="259" w:lineRule="atLeast"/>
        <w:outlineLvl w:val="0"/>
        <w:rPr>
          <w:rFonts w:ascii="Arial" w:eastAsia="Times New Roman" w:hAnsi="Arial" w:cs="Arial"/>
          <w:color w:val="000000"/>
          <w:kern w:val="36"/>
          <w:sz w:val="52"/>
          <w:szCs w:val="52"/>
          <w:lang w:eastAsia="ru-RU"/>
        </w:rPr>
      </w:pPr>
      <w:r w:rsidRPr="003D2AC9">
        <w:rPr>
          <w:rFonts w:ascii="Arial" w:eastAsia="Times New Roman" w:hAnsi="Arial" w:cs="Arial"/>
          <w:color w:val="000000"/>
          <w:kern w:val="36"/>
          <w:sz w:val="52"/>
          <w:szCs w:val="52"/>
          <w:lang w:eastAsia="ru-RU"/>
        </w:rPr>
        <w:t>Не жгите сухую траву!</w:t>
      </w:r>
    </w:p>
    <w:p w:rsidR="003D2AC9" w:rsidRPr="003D2AC9" w:rsidRDefault="003D2AC9" w:rsidP="003D2AC9">
      <w:pPr>
        <w:pStyle w:val="a3"/>
        <w:shd w:val="clear" w:color="auto" w:fill="FFFFFF"/>
        <w:spacing w:before="215" w:beforeAutospacing="0" w:after="215" w:afterAutospacing="0" w:line="408" w:lineRule="atLeast"/>
        <w:ind w:left="107" w:right="107" w:firstLine="601"/>
        <w:jc w:val="both"/>
        <w:rPr>
          <w:color w:val="000000"/>
          <w:sz w:val="28"/>
          <w:szCs w:val="28"/>
        </w:rPr>
      </w:pPr>
      <w:r w:rsidRPr="003D2AC9">
        <w:rPr>
          <w:color w:val="000000"/>
          <w:sz w:val="28"/>
          <w:szCs w:val="28"/>
        </w:rPr>
        <w:t>Главное управление МЧС России по Удмуртской Республике  предупреждает:  палы сухой травы зачастую приводят к возникновению пожаров. Как правило, такие возгорания неконтролируемые. Огонь может распространяться с большой скоростью и на больших площадях, представляя реальную угрозу жилым строениям, хозяйственным постройкам, а в некоторых случаях и жизни людей.</w:t>
      </w:r>
    </w:p>
    <w:p w:rsidR="003D2AC9" w:rsidRPr="003D2AC9" w:rsidRDefault="003D2AC9" w:rsidP="003D2AC9">
      <w:pPr>
        <w:pStyle w:val="a3"/>
        <w:shd w:val="clear" w:color="auto" w:fill="FFFFFF"/>
        <w:spacing w:before="215" w:beforeAutospacing="0" w:after="215" w:afterAutospacing="0" w:line="408" w:lineRule="atLeast"/>
        <w:ind w:left="107" w:right="107" w:firstLine="601"/>
        <w:jc w:val="both"/>
        <w:rPr>
          <w:color w:val="000000"/>
          <w:sz w:val="28"/>
          <w:szCs w:val="28"/>
        </w:rPr>
      </w:pPr>
      <w:r w:rsidRPr="003D2AC9">
        <w:rPr>
          <w:color w:val="000000"/>
          <w:sz w:val="28"/>
          <w:szCs w:val="28"/>
        </w:rPr>
        <w:t>Инспекторы государственного пожарного надзора напоминают о необходимости строгого соблюдения правил пожарной безопасности:</w:t>
      </w:r>
    </w:p>
    <w:p w:rsidR="003D2AC9" w:rsidRPr="003D2AC9" w:rsidRDefault="003D2AC9" w:rsidP="003D2AC9">
      <w:pPr>
        <w:pStyle w:val="a3"/>
        <w:shd w:val="clear" w:color="auto" w:fill="FFFFFF"/>
        <w:spacing w:before="215" w:beforeAutospacing="0" w:after="215" w:afterAutospacing="0" w:line="408" w:lineRule="atLeast"/>
        <w:ind w:left="107" w:right="107"/>
        <w:jc w:val="both"/>
        <w:rPr>
          <w:color w:val="000000"/>
          <w:sz w:val="28"/>
          <w:szCs w:val="28"/>
        </w:rPr>
      </w:pPr>
      <w:r w:rsidRPr="003D2AC9">
        <w:rPr>
          <w:color w:val="000000"/>
          <w:sz w:val="28"/>
          <w:szCs w:val="28"/>
        </w:rPr>
        <w:t>- своевременно очищать территорию у жилых домов, производственных помещений и других зданий от сухой травы, а также скопившегося горючего мусора;</w:t>
      </w:r>
    </w:p>
    <w:p w:rsidR="003D2AC9" w:rsidRPr="003D2AC9" w:rsidRDefault="003D2AC9" w:rsidP="003D2AC9">
      <w:pPr>
        <w:pStyle w:val="a3"/>
        <w:shd w:val="clear" w:color="auto" w:fill="FFFFFF"/>
        <w:spacing w:before="215" w:beforeAutospacing="0" w:after="215" w:afterAutospacing="0" w:line="408" w:lineRule="atLeast"/>
        <w:ind w:left="107" w:right="107"/>
        <w:jc w:val="both"/>
        <w:rPr>
          <w:color w:val="000000"/>
          <w:sz w:val="28"/>
          <w:szCs w:val="28"/>
        </w:rPr>
      </w:pPr>
      <w:r w:rsidRPr="003D2AC9">
        <w:rPr>
          <w:color w:val="000000"/>
          <w:sz w:val="28"/>
          <w:szCs w:val="28"/>
        </w:rPr>
        <w:t>- не бросать непотушенные окурки, спички.</w:t>
      </w:r>
    </w:p>
    <w:p w:rsidR="003D2AC9" w:rsidRPr="003D2AC9" w:rsidRDefault="003D2AC9" w:rsidP="003D2AC9">
      <w:pPr>
        <w:pStyle w:val="a3"/>
        <w:shd w:val="clear" w:color="auto" w:fill="FFFFFF"/>
        <w:spacing w:before="215" w:beforeAutospacing="0" w:after="215" w:afterAutospacing="0" w:line="408" w:lineRule="atLeast"/>
        <w:ind w:left="107" w:right="107" w:firstLine="601"/>
        <w:jc w:val="both"/>
        <w:rPr>
          <w:color w:val="000000"/>
          <w:sz w:val="28"/>
          <w:szCs w:val="28"/>
        </w:rPr>
      </w:pPr>
      <w:r w:rsidRPr="003D2AC9">
        <w:rPr>
          <w:color w:val="000000"/>
          <w:sz w:val="28"/>
          <w:szCs w:val="28"/>
        </w:rPr>
        <w:t>Причины пожаров  зачастую очень сложно установить. Они  могут возникнуть из-за неосторожного обращения с огнем, либо в результате умышленного поджога. К беде часто приводят детские шалости. Дети, поджигая сухую траву, не знают, какие печальные последствия могут быть. Поэтому  им нужно объяснить, что может стать результатом их опасных игр.</w:t>
      </w:r>
    </w:p>
    <w:p w:rsidR="003D2AC9" w:rsidRPr="003D2AC9" w:rsidRDefault="003D2AC9" w:rsidP="003D2AC9">
      <w:pPr>
        <w:pStyle w:val="a3"/>
        <w:shd w:val="clear" w:color="auto" w:fill="FFFFFF"/>
        <w:spacing w:before="215" w:beforeAutospacing="0" w:after="215" w:afterAutospacing="0" w:line="408" w:lineRule="atLeast"/>
        <w:ind w:left="107" w:right="107"/>
        <w:jc w:val="both"/>
        <w:rPr>
          <w:color w:val="000000"/>
          <w:sz w:val="28"/>
          <w:szCs w:val="28"/>
        </w:rPr>
      </w:pPr>
      <w:r w:rsidRPr="003D2AC9">
        <w:rPr>
          <w:color w:val="000000"/>
          <w:sz w:val="28"/>
          <w:szCs w:val="28"/>
        </w:rPr>
        <w:t>Уважаемые жители и гости республики, не забывайте!</w:t>
      </w:r>
    </w:p>
    <w:p w:rsidR="003D2AC9" w:rsidRPr="003D2AC9" w:rsidRDefault="003D2AC9" w:rsidP="003D2AC9">
      <w:pPr>
        <w:pStyle w:val="a3"/>
        <w:shd w:val="clear" w:color="auto" w:fill="FFFFFF"/>
        <w:spacing w:before="215" w:beforeAutospacing="0" w:after="215" w:afterAutospacing="0" w:line="408" w:lineRule="atLeast"/>
        <w:ind w:left="107" w:right="107" w:firstLine="601"/>
        <w:jc w:val="both"/>
        <w:rPr>
          <w:color w:val="000000"/>
          <w:sz w:val="28"/>
          <w:szCs w:val="28"/>
        </w:rPr>
      </w:pPr>
      <w:r w:rsidRPr="003D2AC9">
        <w:rPr>
          <w:color w:val="000000"/>
          <w:sz w:val="28"/>
          <w:szCs w:val="28"/>
        </w:rPr>
        <w:t>В соответствии с Кодексом РФ об административных правонарушениях за нарушение требований пожарной безопасности предусмотрена административная ответственность:</w:t>
      </w:r>
    </w:p>
    <w:p w:rsidR="003D2AC9" w:rsidRPr="003D2AC9" w:rsidRDefault="003D2AC9" w:rsidP="003D2AC9">
      <w:pPr>
        <w:pStyle w:val="a3"/>
        <w:shd w:val="clear" w:color="auto" w:fill="FFFFFF"/>
        <w:spacing w:before="215" w:beforeAutospacing="0" w:after="215" w:afterAutospacing="0" w:line="408" w:lineRule="atLeast"/>
        <w:ind w:left="107" w:right="107"/>
        <w:jc w:val="both"/>
        <w:rPr>
          <w:color w:val="000000"/>
          <w:sz w:val="28"/>
          <w:szCs w:val="28"/>
        </w:rPr>
      </w:pPr>
      <w:r w:rsidRPr="003D2AC9">
        <w:rPr>
          <w:color w:val="000000"/>
          <w:sz w:val="28"/>
          <w:szCs w:val="28"/>
        </w:rPr>
        <w:t>- от 2000  до 3000 руб. на граждан;</w:t>
      </w:r>
    </w:p>
    <w:p w:rsidR="003D2AC9" w:rsidRPr="003D2AC9" w:rsidRDefault="003D2AC9" w:rsidP="003D2AC9">
      <w:pPr>
        <w:pStyle w:val="a3"/>
        <w:shd w:val="clear" w:color="auto" w:fill="FFFFFF"/>
        <w:spacing w:before="215" w:beforeAutospacing="0" w:after="215" w:afterAutospacing="0" w:line="408" w:lineRule="atLeast"/>
        <w:ind w:left="107" w:right="107"/>
        <w:jc w:val="both"/>
        <w:rPr>
          <w:color w:val="000000"/>
          <w:sz w:val="28"/>
          <w:szCs w:val="28"/>
        </w:rPr>
      </w:pPr>
      <w:r w:rsidRPr="003D2AC9">
        <w:rPr>
          <w:color w:val="000000"/>
          <w:sz w:val="28"/>
          <w:szCs w:val="28"/>
        </w:rPr>
        <w:t>- от 6000 до 15000  руб. на должностных лиц;</w:t>
      </w:r>
    </w:p>
    <w:p w:rsidR="003D2AC9" w:rsidRPr="003D2AC9" w:rsidRDefault="003D2AC9" w:rsidP="003D2AC9">
      <w:pPr>
        <w:pStyle w:val="a3"/>
        <w:shd w:val="clear" w:color="auto" w:fill="FFFFFF"/>
        <w:spacing w:before="215" w:beforeAutospacing="0" w:after="215" w:afterAutospacing="0" w:line="408" w:lineRule="atLeast"/>
        <w:ind w:left="107" w:right="107"/>
        <w:jc w:val="both"/>
        <w:rPr>
          <w:color w:val="000000"/>
          <w:sz w:val="28"/>
          <w:szCs w:val="28"/>
        </w:rPr>
      </w:pPr>
      <w:r w:rsidRPr="003D2AC9">
        <w:rPr>
          <w:color w:val="000000"/>
          <w:sz w:val="28"/>
          <w:szCs w:val="28"/>
        </w:rPr>
        <w:t>- от 150000  до 200000 руб. на юридических лиц.</w:t>
      </w:r>
    </w:p>
    <w:p w:rsidR="003D2AC9" w:rsidRPr="003D2AC9" w:rsidRDefault="003D2AC9" w:rsidP="003D2AC9">
      <w:pPr>
        <w:pStyle w:val="a3"/>
        <w:shd w:val="clear" w:color="auto" w:fill="FFFFFF"/>
        <w:spacing w:before="215" w:beforeAutospacing="0" w:after="215" w:afterAutospacing="0" w:line="408" w:lineRule="atLeast"/>
        <w:ind w:left="107" w:right="107" w:firstLine="601"/>
        <w:jc w:val="both"/>
        <w:rPr>
          <w:color w:val="000000"/>
          <w:sz w:val="28"/>
          <w:szCs w:val="28"/>
        </w:rPr>
      </w:pPr>
      <w:r w:rsidRPr="003D2AC9">
        <w:rPr>
          <w:color w:val="000000"/>
          <w:sz w:val="28"/>
          <w:szCs w:val="28"/>
        </w:rPr>
        <w:t>Соблюдение простых правил пожарной безопасности позволит избежать страшных последствий.</w:t>
      </w:r>
    </w:p>
    <w:p w:rsidR="003D2AC9" w:rsidRPr="003D2AC9" w:rsidRDefault="003D2AC9" w:rsidP="003D2AC9">
      <w:pPr>
        <w:pStyle w:val="a3"/>
        <w:shd w:val="clear" w:color="auto" w:fill="FFFFFF"/>
        <w:spacing w:before="215" w:beforeAutospacing="0" w:after="215" w:afterAutospacing="0" w:line="408" w:lineRule="atLeast"/>
        <w:ind w:left="107" w:right="107" w:firstLine="601"/>
        <w:jc w:val="both"/>
        <w:rPr>
          <w:color w:val="000000"/>
          <w:sz w:val="28"/>
          <w:szCs w:val="28"/>
        </w:rPr>
      </w:pPr>
      <w:r w:rsidRPr="003D2AC9">
        <w:rPr>
          <w:color w:val="000000"/>
          <w:sz w:val="28"/>
          <w:szCs w:val="28"/>
        </w:rPr>
        <w:lastRenderedPageBreak/>
        <w:t>При обнаружении бесконтрольного горения сухой травы необходимо позвонить в пожарно-спасательную службу по телефону – 01, с мобильного – 101 или 112.</w:t>
      </w:r>
    </w:p>
    <w:p w:rsidR="00F95ECC" w:rsidRDefault="00F95ECC"/>
    <w:sectPr w:rsidR="00F95ECC" w:rsidSect="00F9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D2AC9"/>
    <w:rsid w:val="003D2AC9"/>
    <w:rsid w:val="00F9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CC"/>
  </w:style>
  <w:style w:type="paragraph" w:styleId="1">
    <w:name w:val="heading 1"/>
    <w:basedOn w:val="a"/>
    <w:link w:val="10"/>
    <w:uiPriority w:val="9"/>
    <w:qFormat/>
    <w:rsid w:val="003D2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2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2018-04-20T02:38:00Z</dcterms:created>
  <dcterms:modified xsi:type="dcterms:W3CDTF">2018-04-20T02:39:00Z</dcterms:modified>
</cp:coreProperties>
</file>